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63" w:rsidRPr="004B75C4" w:rsidRDefault="00E439F8" w:rsidP="004B75C4">
      <w:pPr>
        <w:spacing w:line="62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E439F8">
        <w:rPr>
          <w:rFonts w:ascii="方正小标宋简体" w:eastAsia="方正小标宋简体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29.45pt;width:74.7pt;height:39.25pt;z-index:251657728" filled="f" fillcolor="#cce8cf" stroked="f" strokecolor="#cce8cf">
            <v:textbox style="mso-next-textbox:#_x0000_s1026">
              <w:txbxContent>
                <w:p w:rsidR="00C80A18" w:rsidRPr="00C80A18" w:rsidRDefault="00C80A18">
                  <w:pPr>
                    <w:rPr>
                      <w:sz w:val="32"/>
                      <w:szCs w:val="32"/>
                    </w:rPr>
                  </w:pPr>
                  <w:r w:rsidRPr="00C80A18">
                    <w:rPr>
                      <w:rFonts w:hint="eastAsia"/>
                      <w:sz w:val="32"/>
                      <w:szCs w:val="32"/>
                    </w:rPr>
                    <w:t>附件：</w:t>
                  </w:r>
                  <w:r w:rsidRPr="00C80A18">
                    <w:rPr>
                      <w:rFonts w:hint="eastAsia"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="00CA0A63" w:rsidRPr="00F33EDC">
        <w:rPr>
          <w:rFonts w:ascii="方正小标宋简体" w:eastAsia="方正小标宋简体" w:hint="eastAsia"/>
          <w:sz w:val="32"/>
          <w:szCs w:val="32"/>
        </w:rPr>
        <w:t>2019年课题申报指南</w:t>
      </w:r>
    </w:p>
    <w:p w:rsidR="00B72443" w:rsidRPr="00B077E3" w:rsidRDefault="00B72443" w:rsidP="00B077E3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CA0A63" w:rsidRPr="00F33EDC" w:rsidRDefault="00CA0A63" w:rsidP="00CA0A63">
      <w:pPr>
        <w:spacing w:line="560" w:lineRule="exact"/>
        <w:ind w:leftChars="-1" w:left="-2" w:firstLine="567"/>
        <w:rPr>
          <w:rFonts w:ascii="仿宋_GB2312" w:eastAsia="仿宋_GB2312"/>
          <w:sz w:val="28"/>
          <w:szCs w:val="28"/>
        </w:rPr>
      </w:pPr>
      <w:r w:rsidRPr="00F33EDC">
        <w:rPr>
          <w:rFonts w:ascii="仿宋_GB2312" w:eastAsia="仿宋_GB2312" w:hint="eastAsia"/>
          <w:sz w:val="28"/>
          <w:szCs w:val="28"/>
        </w:rPr>
        <w:t>1.中华民族文化认同与文化自觉、文化自信研究</w:t>
      </w:r>
    </w:p>
    <w:p w:rsidR="00CA0A63" w:rsidRPr="00F33EDC" w:rsidRDefault="00CA0A63" w:rsidP="00CA0A63">
      <w:pPr>
        <w:spacing w:line="560" w:lineRule="exact"/>
        <w:ind w:leftChars="-1" w:left="-2" w:firstLine="567"/>
        <w:rPr>
          <w:rFonts w:ascii="仿宋_GB2312" w:eastAsia="仿宋_GB2312"/>
          <w:sz w:val="28"/>
          <w:szCs w:val="28"/>
        </w:rPr>
      </w:pPr>
      <w:r w:rsidRPr="00F33EDC">
        <w:rPr>
          <w:rFonts w:ascii="仿宋_GB2312" w:eastAsia="仿宋_GB2312" w:hint="eastAsia"/>
          <w:sz w:val="28"/>
          <w:szCs w:val="28"/>
        </w:rPr>
        <w:t>2.青藏高原地区民族交往交流交融与中华民族多元一体研究</w:t>
      </w:r>
    </w:p>
    <w:p w:rsidR="00CA0A63" w:rsidRPr="00F33EDC" w:rsidRDefault="00CA0A63" w:rsidP="00CA0A63">
      <w:pPr>
        <w:spacing w:line="560" w:lineRule="exact"/>
        <w:ind w:leftChars="-1" w:left="-2" w:firstLine="567"/>
        <w:rPr>
          <w:rFonts w:ascii="仿宋_GB2312" w:eastAsia="仿宋_GB2312"/>
          <w:sz w:val="28"/>
          <w:szCs w:val="28"/>
        </w:rPr>
      </w:pPr>
      <w:r w:rsidRPr="00F33EDC">
        <w:rPr>
          <w:rFonts w:ascii="仿宋_GB2312" w:eastAsia="仿宋_GB2312" w:hint="eastAsia"/>
          <w:sz w:val="28"/>
          <w:szCs w:val="28"/>
        </w:rPr>
        <w:t>3.青藏高原地区跨区域生态保护研究</w:t>
      </w:r>
    </w:p>
    <w:p w:rsidR="00CA0A63" w:rsidRPr="00F33EDC" w:rsidRDefault="00CA0A63" w:rsidP="00CA0A63">
      <w:pPr>
        <w:spacing w:line="560" w:lineRule="exact"/>
        <w:ind w:leftChars="-1" w:left="-2" w:firstLine="567"/>
        <w:rPr>
          <w:rFonts w:ascii="仿宋_GB2312" w:eastAsia="仿宋_GB2312"/>
          <w:sz w:val="28"/>
          <w:szCs w:val="28"/>
        </w:rPr>
      </w:pPr>
      <w:r w:rsidRPr="00F33EDC">
        <w:rPr>
          <w:rFonts w:ascii="仿宋_GB2312" w:eastAsia="仿宋_GB2312" w:hint="eastAsia"/>
          <w:sz w:val="28"/>
          <w:szCs w:val="28"/>
        </w:rPr>
        <w:t>4.青藏高原地区精准扶贫脱贫研究</w:t>
      </w:r>
    </w:p>
    <w:p w:rsidR="00CA0A63" w:rsidRPr="00F33EDC" w:rsidRDefault="00CA0A63" w:rsidP="00CA0A63">
      <w:pPr>
        <w:spacing w:line="560" w:lineRule="exact"/>
        <w:ind w:leftChars="-1" w:left="-2" w:firstLine="567"/>
        <w:rPr>
          <w:rFonts w:ascii="仿宋_GB2312" w:eastAsia="仿宋_GB2312"/>
          <w:sz w:val="28"/>
          <w:szCs w:val="28"/>
        </w:rPr>
      </w:pPr>
      <w:r w:rsidRPr="00F33EDC">
        <w:rPr>
          <w:rFonts w:ascii="仿宋_GB2312" w:eastAsia="仿宋_GB2312" w:hint="eastAsia"/>
          <w:sz w:val="28"/>
          <w:szCs w:val="28"/>
        </w:rPr>
        <w:t>5.民族地区资源有偿使用机制研究</w:t>
      </w:r>
    </w:p>
    <w:p w:rsidR="00CA0A63" w:rsidRPr="00F33EDC" w:rsidRDefault="00CA0A63" w:rsidP="00CA0A63">
      <w:pPr>
        <w:spacing w:line="560" w:lineRule="exact"/>
        <w:ind w:leftChars="-1" w:left="-2" w:firstLine="567"/>
        <w:rPr>
          <w:rFonts w:ascii="仿宋_GB2312" w:eastAsia="仿宋_GB2312"/>
          <w:sz w:val="28"/>
          <w:szCs w:val="28"/>
        </w:rPr>
      </w:pPr>
      <w:r w:rsidRPr="00F33EDC">
        <w:rPr>
          <w:rFonts w:ascii="仿宋_GB2312" w:eastAsia="仿宋_GB2312" w:hint="eastAsia"/>
          <w:sz w:val="28"/>
          <w:szCs w:val="28"/>
        </w:rPr>
        <w:t>6.青藏高原地区社会保障体系研究</w:t>
      </w:r>
    </w:p>
    <w:p w:rsidR="00CA0A63" w:rsidRPr="00F33EDC" w:rsidRDefault="00CA0A63" w:rsidP="00CA0A63">
      <w:pPr>
        <w:spacing w:line="560" w:lineRule="exact"/>
        <w:ind w:leftChars="-1" w:left="-2" w:firstLine="567"/>
        <w:rPr>
          <w:rFonts w:ascii="仿宋_GB2312" w:eastAsia="仿宋_GB2312"/>
          <w:sz w:val="28"/>
          <w:szCs w:val="28"/>
        </w:rPr>
      </w:pPr>
      <w:r w:rsidRPr="00F33EDC">
        <w:rPr>
          <w:rFonts w:ascii="仿宋_GB2312" w:eastAsia="仿宋_GB2312" w:hint="eastAsia"/>
          <w:sz w:val="28"/>
          <w:szCs w:val="28"/>
        </w:rPr>
        <w:t>7.城镇少数民族流动人口权益保障研究</w:t>
      </w:r>
    </w:p>
    <w:p w:rsidR="00CA0A63" w:rsidRPr="00F33EDC" w:rsidRDefault="00CA0A63" w:rsidP="00CA0A63">
      <w:pPr>
        <w:spacing w:line="560" w:lineRule="exact"/>
        <w:ind w:leftChars="-1" w:left="-2" w:firstLine="567"/>
        <w:rPr>
          <w:rFonts w:ascii="仿宋_GB2312" w:eastAsia="仿宋_GB2312"/>
          <w:sz w:val="28"/>
          <w:szCs w:val="28"/>
        </w:rPr>
      </w:pPr>
      <w:r w:rsidRPr="00F33EDC">
        <w:rPr>
          <w:rFonts w:ascii="仿宋_GB2312" w:eastAsia="仿宋_GB2312" w:hint="eastAsia"/>
          <w:sz w:val="28"/>
          <w:szCs w:val="28"/>
        </w:rPr>
        <w:t>8.青藏高原地区农牧民合作社经营现状调查研究</w:t>
      </w:r>
    </w:p>
    <w:p w:rsidR="00CA0A63" w:rsidRPr="00F33EDC" w:rsidRDefault="00CA0A63" w:rsidP="00CA0A63">
      <w:pPr>
        <w:spacing w:line="560" w:lineRule="exact"/>
        <w:ind w:leftChars="-1" w:left="-2" w:firstLine="567"/>
        <w:rPr>
          <w:rFonts w:ascii="仿宋_GB2312" w:eastAsia="仿宋_GB2312"/>
          <w:sz w:val="28"/>
          <w:szCs w:val="28"/>
        </w:rPr>
      </w:pPr>
      <w:r w:rsidRPr="00F33EDC">
        <w:rPr>
          <w:rFonts w:ascii="仿宋_GB2312" w:eastAsia="仿宋_GB2312" w:hint="eastAsia"/>
          <w:sz w:val="28"/>
          <w:szCs w:val="28"/>
        </w:rPr>
        <w:t>9.青藏高原地区民族特色产业发展研究</w:t>
      </w:r>
    </w:p>
    <w:p w:rsidR="00CA0A63" w:rsidRPr="00F33EDC" w:rsidRDefault="00CA0A63" w:rsidP="00CA0A63">
      <w:pPr>
        <w:spacing w:line="560" w:lineRule="exact"/>
        <w:ind w:leftChars="-1" w:left="-2" w:firstLine="567"/>
        <w:rPr>
          <w:rFonts w:ascii="仿宋_GB2312" w:eastAsia="仿宋_GB2312"/>
          <w:sz w:val="28"/>
          <w:szCs w:val="28"/>
        </w:rPr>
      </w:pPr>
      <w:r w:rsidRPr="00F33EDC">
        <w:rPr>
          <w:rFonts w:ascii="仿宋_GB2312" w:eastAsia="仿宋_GB2312" w:hint="eastAsia"/>
          <w:sz w:val="28"/>
          <w:szCs w:val="28"/>
        </w:rPr>
        <w:t>10.青藏高原地区全面建成小康社会研究</w:t>
      </w:r>
    </w:p>
    <w:p w:rsidR="00CA0A63" w:rsidRPr="00F33EDC" w:rsidRDefault="00CA0A63" w:rsidP="00CA0A63">
      <w:pPr>
        <w:spacing w:line="560" w:lineRule="exact"/>
        <w:ind w:leftChars="-1" w:left="-2" w:firstLine="567"/>
        <w:rPr>
          <w:rFonts w:ascii="仿宋_GB2312" w:eastAsia="仿宋_GB2312"/>
          <w:sz w:val="28"/>
          <w:szCs w:val="28"/>
        </w:rPr>
      </w:pPr>
      <w:r w:rsidRPr="00F33EDC">
        <w:rPr>
          <w:rFonts w:ascii="仿宋_GB2312" w:eastAsia="仿宋_GB2312" w:hint="eastAsia"/>
          <w:sz w:val="28"/>
          <w:szCs w:val="28"/>
        </w:rPr>
        <w:t>11.青藏高原不同地区实行差别化区域政策研究</w:t>
      </w:r>
    </w:p>
    <w:p w:rsidR="00CA0A63" w:rsidRPr="00F33EDC" w:rsidRDefault="00CA0A63" w:rsidP="00CA0A63">
      <w:pPr>
        <w:spacing w:line="560" w:lineRule="exact"/>
        <w:ind w:leftChars="-1" w:left="-2" w:firstLine="567"/>
        <w:rPr>
          <w:rFonts w:ascii="仿宋_GB2312" w:eastAsia="仿宋_GB2312"/>
          <w:sz w:val="28"/>
          <w:szCs w:val="28"/>
        </w:rPr>
      </w:pPr>
      <w:r w:rsidRPr="00F33EDC">
        <w:rPr>
          <w:rFonts w:ascii="仿宋_GB2312" w:eastAsia="仿宋_GB2312" w:hint="eastAsia"/>
          <w:sz w:val="28"/>
          <w:szCs w:val="28"/>
        </w:rPr>
        <w:t>12.青藏高原民族乡现状调查与发展对策研究</w:t>
      </w:r>
    </w:p>
    <w:p w:rsidR="00CA0A63" w:rsidRPr="00F33EDC" w:rsidRDefault="00CA0A63" w:rsidP="00CA0A63">
      <w:pPr>
        <w:spacing w:line="560" w:lineRule="exact"/>
        <w:ind w:leftChars="-1" w:left="-2" w:firstLine="567"/>
        <w:rPr>
          <w:rFonts w:ascii="仿宋_GB2312" w:eastAsia="仿宋_GB2312"/>
          <w:sz w:val="28"/>
          <w:szCs w:val="28"/>
        </w:rPr>
      </w:pPr>
      <w:r w:rsidRPr="00F33EDC">
        <w:rPr>
          <w:rFonts w:ascii="仿宋_GB2312" w:eastAsia="仿宋_GB2312" w:hint="eastAsia"/>
          <w:sz w:val="28"/>
          <w:szCs w:val="28"/>
        </w:rPr>
        <w:t>13.青藏高原民族地区创业就业、特色产业、旅游规划、文化教育、医疗卫生、旅游产业研究等民生问题研究</w:t>
      </w:r>
    </w:p>
    <w:p w:rsidR="00CA0A63" w:rsidRPr="00F33EDC" w:rsidRDefault="00CA0A63" w:rsidP="00CA0A63">
      <w:pPr>
        <w:spacing w:line="560" w:lineRule="exact"/>
        <w:ind w:leftChars="-1" w:left="-2" w:firstLine="567"/>
        <w:rPr>
          <w:rFonts w:ascii="仿宋_GB2312" w:eastAsia="仿宋_GB2312"/>
          <w:sz w:val="28"/>
          <w:szCs w:val="28"/>
        </w:rPr>
      </w:pPr>
      <w:r w:rsidRPr="00F33EDC">
        <w:rPr>
          <w:rFonts w:ascii="仿宋_GB2312" w:eastAsia="仿宋_GB2312" w:hint="eastAsia"/>
          <w:sz w:val="28"/>
          <w:szCs w:val="28"/>
        </w:rPr>
        <w:t>14.青藏高原地区乡村振兴计划下的特色村落建设研究</w:t>
      </w:r>
    </w:p>
    <w:p w:rsidR="00CA0A63" w:rsidRPr="00F33EDC" w:rsidRDefault="00CA0A63" w:rsidP="00CA0A63">
      <w:pPr>
        <w:spacing w:line="560" w:lineRule="exact"/>
        <w:ind w:leftChars="-1" w:left="-2" w:firstLine="567"/>
        <w:rPr>
          <w:rFonts w:ascii="仿宋_GB2312" w:eastAsia="仿宋_GB2312"/>
          <w:sz w:val="28"/>
          <w:szCs w:val="28"/>
        </w:rPr>
      </w:pPr>
      <w:r w:rsidRPr="00F33EDC">
        <w:rPr>
          <w:rFonts w:ascii="仿宋_GB2312" w:eastAsia="仿宋_GB2312" w:hint="eastAsia"/>
          <w:sz w:val="28"/>
          <w:szCs w:val="28"/>
        </w:rPr>
        <w:t>15.青藏高原地区传统村落民族志</w:t>
      </w:r>
    </w:p>
    <w:p w:rsidR="00CA0A63" w:rsidRPr="00F33EDC" w:rsidRDefault="00CA0A63" w:rsidP="00CA0A63">
      <w:pPr>
        <w:spacing w:line="560" w:lineRule="exact"/>
        <w:ind w:leftChars="-1" w:left="-2" w:firstLine="567"/>
        <w:rPr>
          <w:rFonts w:ascii="仿宋_GB2312" w:eastAsia="仿宋_GB2312"/>
          <w:sz w:val="28"/>
          <w:szCs w:val="28"/>
        </w:rPr>
      </w:pPr>
      <w:r w:rsidRPr="00F33EDC">
        <w:rPr>
          <w:rFonts w:ascii="仿宋_GB2312" w:eastAsia="仿宋_GB2312" w:hint="eastAsia"/>
          <w:sz w:val="28"/>
          <w:szCs w:val="28"/>
        </w:rPr>
        <w:t>16.青藏高原地区少数民族优秀非</w:t>
      </w:r>
      <w:proofErr w:type="gramStart"/>
      <w:r w:rsidR="004B75C4">
        <w:rPr>
          <w:rFonts w:ascii="仿宋_GB2312" w:eastAsia="仿宋_GB2312" w:hint="eastAsia"/>
          <w:sz w:val="28"/>
          <w:szCs w:val="28"/>
        </w:rPr>
        <w:t>遗</w:t>
      </w:r>
      <w:r w:rsidRPr="00F33EDC">
        <w:rPr>
          <w:rFonts w:ascii="仿宋_GB2312" w:eastAsia="仿宋_GB2312" w:hint="eastAsia"/>
          <w:sz w:val="28"/>
          <w:szCs w:val="28"/>
        </w:rPr>
        <w:t>保护</w:t>
      </w:r>
      <w:proofErr w:type="gramEnd"/>
      <w:r w:rsidRPr="00F33EDC">
        <w:rPr>
          <w:rFonts w:ascii="仿宋_GB2312" w:eastAsia="仿宋_GB2312" w:hint="eastAsia"/>
          <w:sz w:val="28"/>
          <w:szCs w:val="28"/>
        </w:rPr>
        <w:t>与传承对策研究</w:t>
      </w:r>
    </w:p>
    <w:p w:rsidR="00CA0A63" w:rsidRPr="00F33EDC" w:rsidRDefault="00CA0A63" w:rsidP="00CA0A63">
      <w:pPr>
        <w:spacing w:line="560" w:lineRule="exact"/>
        <w:ind w:leftChars="-1" w:left="-2" w:firstLine="567"/>
        <w:rPr>
          <w:rFonts w:ascii="仿宋_GB2312" w:eastAsia="仿宋_GB2312"/>
          <w:sz w:val="28"/>
          <w:szCs w:val="28"/>
        </w:rPr>
      </w:pPr>
      <w:bookmarkStart w:id="0" w:name="_GoBack"/>
      <w:bookmarkEnd w:id="0"/>
      <w:r w:rsidRPr="00F33EDC">
        <w:rPr>
          <w:rFonts w:ascii="仿宋_GB2312" w:eastAsia="仿宋_GB2312" w:hint="eastAsia"/>
          <w:sz w:val="28"/>
          <w:szCs w:val="28"/>
        </w:rPr>
        <w:t>17.青藏高原地区新型民间社会组织研究</w:t>
      </w:r>
    </w:p>
    <w:p w:rsidR="00D44ED2" w:rsidRDefault="00CA0A63" w:rsidP="00CA0A63">
      <w:pPr>
        <w:spacing w:line="560" w:lineRule="exact"/>
        <w:ind w:leftChars="-1" w:left="-2" w:firstLine="567"/>
        <w:rPr>
          <w:rFonts w:ascii="仿宋_GB2312" w:eastAsia="仿宋_GB2312"/>
          <w:sz w:val="28"/>
          <w:szCs w:val="28"/>
        </w:rPr>
      </w:pPr>
      <w:r w:rsidRPr="00F33EDC">
        <w:rPr>
          <w:rFonts w:ascii="仿宋_GB2312" w:eastAsia="仿宋_GB2312" w:hint="eastAsia"/>
          <w:sz w:val="28"/>
          <w:szCs w:val="28"/>
        </w:rPr>
        <w:t>18.青藏高原地区民族医药发展现状调查研究</w:t>
      </w:r>
    </w:p>
    <w:p w:rsidR="00786C8C" w:rsidRDefault="00786C8C" w:rsidP="00CA0A63">
      <w:pPr>
        <w:spacing w:line="560" w:lineRule="exact"/>
        <w:ind w:leftChars="-1" w:left="-2" w:firstLine="56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19.</w:t>
      </w:r>
      <w:r w:rsidR="00540E1C">
        <w:rPr>
          <w:rFonts w:ascii="仿宋_GB2312" w:eastAsia="仿宋_GB2312" w:hint="eastAsia"/>
          <w:sz w:val="28"/>
          <w:szCs w:val="28"/>
        </w:rPr>
        <w:t>青藏高原生态保护与灾害</w:t>
      </w:r>
      <w:r w:rsidR="00741602">
        <w:rPr>
          <w:rFonts w:ascii="仿宋_GB2312" w:eastAsia="仿宋_GB2312" w:hint="eastAsia"/>
          <w:sz w:val="28"/>
          <w:szCs w:val="28"/>
        </w:rPr>
        <w:t>防护</w:t>
      </w:r>
      <w:r w:rsidR="00540E1C">
        <w:rPr>
          <w:rFonts w:ascii="仿宋_GB2312" w:eastAsia="仿宋_GB2312" w:hint="eastAsia"/>
          <w:sz w:val="28"/>
          <w:szCs w:val="28"/>
        </w:rPr>
        <w:t>治理研究</w:t>
      </w:r>
    </w:p>
    <w:p w:rsidR="00717984" w:rsidRDefault="008D595F" w:rsidP="00B05785">
      <w:pPr>
        <w:spacing w:line="560" w:lineRule="exact"/>
        <w:ind w:leftChars="-1" w:left="-2" w:firstLine="56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20.</w:t>
      </w:r>
      <w:r w:rsidR="009E6D7D">
        <w:rPr>
          <w:rFonts w:ascii="仿宋_GB2312" w:eastAsia="仿宋_GB2312" w:hint="eastAsia"/>
          <w:sz w:val="28"/>
          <w:szCs w:val="28"/>
        </w:rPr>
        <w:t>青藏高原</w:t>
      </w:r>
      <w:r w:rsidR="00BE2ECD" w:rsidRPr="00BE2ECD">
        <w:rPr>
          <w:rFonts w:ascii="仿宋_GB2312" w:eastAsia="仿宋_GB2312" w:hint="eastAsia"/>
          <w:sz w:val="28"/>
          <w:szCs w:val="28"/>
        </w:rPr>
        <w:t>优化生态安全屏障体系</w:t>
      </w:r>
      <w:r w:rsidR="00BE2ECD">
        <w:rPr>
          <w:rFonts w:ascii="仿宋_GB2312" w:eastAsia="仿宋_GB2312" w:hint="eastAsia"/>
          <w:sz w:val="28"/>
          <w:szCs w:val="28"/>
        </w:rPr>
        <w:t>研究</w:t>
      </w:r>
    </w:p>
    <w:p w:rsidR="0001686B" w:rsidRPr="00CA0A63" w:rsidRDefault="0001686B" w:rsidP="00B05785">
      <w:pPr>
        <w:spacing w:line="560" w:lineRule="exact"/>
        <w:ind w:leftChars="-1" w:left="-2" w:firstLine="56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21.</w:t>
      </w:r>
      <w:r w:rsidR="00C24147">
        <w:rPr>
          <w:rFonts w:ascii="仿宋_GB2312" w:eastAsia="仿宋_GB2312" w:hint="eastAsia"/>
          <w:sz w:val="28"/>
          <w:szCs w:val="28"/>
        </w:rPr>
        <w:t>青藏高原“</w:t>
      </w:r>
      <w:r w:rsidR="008F713C">
        <w:rPr>
          <w:rFonts w:ascii="仿宋_GB2312" w:eastAsia="仿宋_GB2312" w:hint="eastAsia"/>
          <w:sz w:val="28"/>
          <w:szCs w:val="28"/>
        </w:rPr>
        <w:t>亚洲水塔</w:t>
      </w:r>
      <w:r w:rsidR="00C24147">
        <w:rPr>
          <w:rFonts w:ascii="仿宋_GB2312" w:eastAsia="仿宋_GB2312" w:hint="eastAsia"/>
          <w:sz w:val="28"/>
          <w:szCs w:val="28"/>
        </w:rPr>
        <w:t>”</w:t>
      </w:r>
      <w:r w:rsidR="0072049A">
        <w:rPr>
          <w:rFonts w:ascii="仿宋_GB2312" w:eastAsia="仿宋_GB2312" w:hint="eastAsia"/>
          <w:sz w:val="28"/>
          <w:szCs w:val="28"/>
        </w:rPr>
        <w:t>资源保护利用研究</w:t>
      </w:r>
    </w:p>
    <w:sectPr w:rsidR="0001686B" w:rsidRPr="00CA0A63" w:rsidSect="009000FE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8F3" w:rsidRDefault="008138F3" w:rsidP="00C21463">
      <w:r>
        <w:separator/>
      </w:r>
    </w:p>
  </w:endnote>
  <w:endnote w:type="continuationSeparator" w:id="0">
    <w:p w:rsidR="008138F3" w:rsidRDefault="008138F3" w:rsidP="00C21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2427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9000FE" w:rsidRDefault="00E439F8">
        <w:pPr>
          <w:pStyle w:val="a4"/>
          <w:jc w:val="center"/>
        </w:pPr>
        <w:r w:rsidRPr="009000FE"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9000FE" w:rsidRPr="009000FE">
          <w:rPr>
            <w:rFonts w:ascii="仿宋_GB2312" w:eastAsia="仿宋_GB2312" w:hint="eastAsia"/>
            <w:sz w:val="24"/>
            <w:szCs w:val="24"/>
          </w:rPr>
          <w:instrText xml:space="preserve"> PAGE   \* MERGEFORMAT </w:instrText>
        </w:r>
        <w:r w:rsidRPr="009000FE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CC1A64" w:rsidRPr="00CC1A64">
          <w:rPr>
            <w:rFonts w:ascii="仿宋_GB2312" w:eastAsia="仿宋_GB2312"/>
            <w:noProof/>
            <w:sz w:val="24"/>
            <w:szCs w:val="24"/>
            <w:lang w:val="zh-CN"/>
          </w:rPr>
          <w:t>-</w:t>
        </w:r>
        <w:r w:rsidR="00CC1A64">
          <w:rPr>
            <w:rFonts w:ascii="仿宋_GB2312" w:eastAsia="仿宋_GB2312"/>
            <w:noProof/>
            <w:sz w:val="24"/>
            <w:szCs w:val="24"/>
          </w:rPr>
          <w:t xml:space="preserve"> 1 -</w:t>
        </w:r>
        <w:r w:rsidRPr="009000FE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9000FE" w:rsidRDefault="009000F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8F3" w:rsidRDefault="008138F3" w:rsidP="00C21463">
      <w:r>
        <w:separator/>
      </w:r>
    </w:p>
  </w:footnote>
  <w:footnote w:type="continuationSeparator" w:id="0">
    <w:p w:rsidR="008138F3" w:rsidRDefault="008138F3" w:rsidP="00C214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463"/>
    <w:rsid w:val="00005C58"/>
    <w:rsid w:val="0001686B"/>
    <w:rsid w:val="0002269E"/>
    <w:rsid w:val="00040C54"/>
    <w:rsid w:val="000413A2"/>
    <w:rsid w:val="000459F7"/>
    <w:rsid w:val="00060254"/>
    <w:rsid w:val="0006270B"/>
    <w:rsid w:val="00067D0B"/>
    <w:rsid w:val="0007516A"/>
    <w:rsid w:val="000915EA"/>
    <w:rsid w:val="000C6038"/>
    <w:rsid w:val="00114C22"/>
    <w:rsid w:val="00121864"/>
    <w:rsid w:val="001319A3"/>
    <w:rsid w:val="00142ABA"/>
    <w:rsid w:val="001443C3"/>
    <w:rsid w:val="00157D4F"/>
    <w:rsid w:val="00175B15"/>
    <w:rsid w:val="00182B78"/>
    <w:rsid w:val="00197692"/>
    <w:rsid w:val="001D1145"/>
    <w:rsid w:val="001D2000"/>
    <w:rsid w:val="00200998"/>
    <w:rsid w:val="002012AA"/>
    <w:rsid w:val="00216BF3"/>
    <w:rsid w:val="00221F9E"/>
    <w:rsid w:val="00221FE6"/>
    <w:rsid w:val="00237340"/>
    <w:rsid w:val="00251211"/>
    <w:rsid w:val="0025222F"/>
    <w:rsid w:val="00252E33"/>
    <w:rsid w:val="002565EA"/>
    <w:rsid w:val="00285B3A"/>
    <w:rsid w:val="002C2BDF"/>
    <w:rsid w:val="002D1148"/>
    <w:rsid w:val="002E5046"/>
    <w:rsid w:val="00314252"/>
    <w:rsid w:val="00320AE1"/>
    <w:rsid w:val="00324831"/>
    <w:rsid w:val="00324F64"/>
    <w:rsid w:val="00331446"/>
    <w:rsid w:val="003345CC"/>
    <w:rsid w:val="00356992"/>
    <w:rsid w:val="003630EB"/>
    <w:rsid w:val="00365DA2"/>
    <w:rsid w:val="00374D3A"/>
    <w:rsid w:val="003754CE"/>
    <w:rsid w:val="0037642D"/>
    <w:rsid w:val="00377E07"/>
    <w:rsid w:val="0039083D"/>
    <w:rsid w:val="003910AE"/>
    <w:rsid w:val="0039374D"/>
    <w:rsid w:val="003A70FA"/>
    <w:rsid w:val="003D157A"/>
    <w:rsid w:val="0041498D"/>
    <w:rsid w:val="004335F4"/>
    <w:rsid w:val="004431F5"/>
    <w:rsid w:val="00452DD1"/>
    <w:rsid w:val="00467194"/>
    <w:rsid w:val="00470414"/>
    <w:rsid w:val="00474275"/>
    <w:rsid w:val="004828E1"/>
    <w:rsid w:val="004874BF"/>
    <w:rsid w:val="004B58FB"/>
    <w:rsid w:val="004B750D"/>
    <w:rsid w:val="004B75C4"/>
    <w:rsid w:val="004D0E9F"/>
    <w:rsid w:val="004E4649"/>
    <w:rsid w:val="00540E1C"/>
    <w:rsid w:val="005548D9"/>
    <w:rsid w:val="00556BFF"/>
    <w:rsid w:val="00560A8E"/>
    <w:rsid w:val="005A3300"/>
    <w:rsid w:val="005A4596"/>
    <w:rsid w:val="005B39AD"/>
    <w:rsid w:val="005B5D5E"/>
    <w:rsid w:val="005E25F6"/>
    <w:rsid w:val="00631FF3"/>
    <w:rsid w:val="00643AF4"/>
    <w:rsid w:val="00684BEB"/>
    <w:rsid w:val="006B1BC7"/>
    <w:rsid w:val="00702C98"/>
    <w:rsid w:val="00707B48"/>
    <w:rsid w:val="00717984"/>
    <w:rsid w:val="0072049A"/>
    <w:rsid w:val="00721671"/>
    <w:rsid w:val="00741602"/>
    <w:rsid w:val="00754D79"/>
    <w:rsid w:val="00764978"/>
    <w:rsid w:val="0077018A"/>
    <w:rsid w:val="00782B0A"/>
    <w:rsid w:val="00786C8C"/>
    <w:rsid w:val="007A61A0"/>
    <w:rsid w:val="007B67A8"/>
    <w:rsid w:val="007C05DC"/>
    <w:rsid w:val="007E0134"/>
    <w:rsid w:val="007F6725"/>
    <w:rsid w:val="007F762E"/>
    <w:rsid w:val="00810713"/>
    <w:rsid w:val="00810F71"/>
    <w:rsid w:val="008138F3"/>
    <w:rsid w:val="00824627"/>
    <w:rsid w:val="00827D66"/>
    <w:rsid w:val="0083793F"/>
    <w:rsid w:val="00867E1D"/>
    <w:rsid w:val="0089207A"/>
    <w:rsid w:val="00893130"/>
    <w:rsid w:val="008C0EE2"/>
    <w:rsid w:val="008D595F"/>
    <w:rsid w:val="008F713C"/>
    <w:rsid w:val="009000FE"/>
    <w:rsid w:val="0092446C"/>
    <w:rsid w:val="00927E1F"/>
    <w:rsid w:val="009376E0"/>
    <w:rsid w:val="00940963"/>
    <w:rsid w:val="00945361"/>
    <w:rsid w:val="009453C1"/>
    <w:rsid w:val="0096118C"/>
    <w:rsid w:val="0096295B"/>
    <w:rsid w:val="0096773C"/>
    <w:rsid w:val="00972B9A"/>
    <w:rsid w:val="00973478"/>
    <w:rsid w:val="00977EB7"/>
    <w:rsid w:val="009B2AAF"/>
    <w:rsid w:val="009C73D0"/>
    <w:rsid w:val="009E6D7D"/>
    <w:rsid w:val="009F158D"/>
    <w:rsid w:val="00A14A64"/>
    <w:rsid w:val="00A3114D"/>
    <w:rsid w:val="00A32151"/>
    <w:rsid w:val="00A3464B"/>
    <w:rsid w:val="00A74627"/>
    <w:rsid w:val="00A86A44"/>
    <w:rsid w:val="00A90404"/>
    <w:rsid w:val="00AB0B5D"/>
    <w:rsid w:val="00AD65E3"/>
    <w:rsid w:val="00B05785"/>
    <w:rsid w:val="00B077E3"/>
    <w:rsid w:val="00B45AFA"/>
    <w:rsid w:val="00B521E1"/>
    <w:rsid w:val="00B72443"/>
    <w:rsid w:val="00B809AB"/>
    <w:rsid w:val="00B91FA4"/>
    <w:rsid w:val="00BA28C6"/>
    <w:rsid w:val="00BD2812"/>
    <w:rsid w:val="00BD36AF"/>
    <w:rsid w:val="00BE2ECD"/>
    <w:rsid w:val="00BF3792"/>
    <w:rsid w:val="00C03716"/>
    <w:rsid w:val="00C1272A"/>
    <w:rsid w:val="00C13FE8"/>
    <w:rsid w:val="00C21463"/>
    <w:rsid w:val="00C236BD"/>
    <w:rsid w:val="00C24147"/>
    <w:rsid w:val="00C25477"/>
    <w:rsid w:val="00C42C2D"/>
    <w:rsid w:val="00C43567"/>
    <w:rsid w:val="00C43D0C"/>
    <w:rsid w:val="00C43F0C"/>
    <w:rsid w:val="00C56396"/>
    <w:rsid w:val="00C572C0"/>
    <w:rsid w:val="00C61A7C"/>
    <w:rsid w:val="00C65EE8"/>
    <w:rsid w:val="00C80A18"/>
    <w:rsid w:val="00C94650"/>
    <w:rsid w:val="00CA0A63"/>
    <w:rsid w:val="00CB2FE9"/>
    <w:rsid w:val="00CC1A64"/>
    <w:rsid w:val="00CE285D"/>
    <w:rsid w:val="00CF00ED"/>
    <w:rsid w:val="00D43A0C"/>
    <w:rsid w:val="00D44ED2"/>
    <w:rsid w:val="00D710E2"/>
    <w:rsid w:val="00D75B06"/>
    <w:rsid w:val="00D94FB4"/>
    <w:rsid w:val="00DA6607"/>
    <w:rsid w:val="00DB7806"/>
    <w:rsid w:val="00DC1C89"/>
    <w:rsid w:val="00DC341E"/>
    <w:rsid w:val="00DD54A5"/>
    <w:rsid w:val="00DD5AF4"/>
    <w:rsid w:val="00DF1FDD"/>
    <w:rsid w:val="00DF266D"/>
    <w:rsid w:val="00E05E82"/>
    <w:rsid w:val="00E439F8"/>
    <w:rsid w:val="00E57FA9"/>
    <w:rsid w:val="00E80C65"/>
    <w:rsid w:val="00EA4DDE"/>
    <w:rsid w:val="00EB1764"/>
    <w:rsid w:val="00EC1FFE"/>
    <w:rsid w:val="00ED592A"/>
    <w:rsid w:val="00EE7DCC"/>
    <w:rsid w:val="00EF40E0"/>
    <w:rsid w:val="00F0428B"/>
    <w:rsid w:val="00F1772A"/>
    <w:rsid w:val="00F203B0"/>
    <w:rsid w:val="00F4097E"/>
    <w:rsid w:val="00F6089F"/>
    <w:rsid w:val="00F6426D"/>
    <w:rsid w:val="00F6589B"/>
    <w:rsid w:val="00F95CE4"/>
    <w:rsid w:val="00FC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4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46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F266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F26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6952">
              <w:marLeft w:val="0"/>
              <w:marRight w:val="0"/>
              <w:marTop w:val="0"/>
              <w:marBottom w:val="0"/>
              <w:divBdr>
                <w:top w:val="single" w:sz="4" w:space="0" w:color="C0D9F7"/>
                <w:left w:val="single" w:sz="4" w:space="0" w:color="C0D9F7"/>
                <w:bottom w:val="single" w:sz="4" w:space="0" w:color="C0D9F7"/>
                <w:right w:val="single" w:sz="4" w:space="0" w:color="C0D9F7"/>
              </w:divBdr>
              <w:divsChild>
                <w:div w:id="2546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7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83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2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贺健</dc:creator>
  <cp:keywords/>
  <dc:description/>
  <cp:lastModifiedBy>唐林</cp:lastModifiedBy>
  <cp:revision>193</cp:revision>
  <cp:lastPrinted>2019-03-11T03:35:00Z</cp:lastPrinted>
  <dcterms:created xsi:type="dcterms:W3CDTF">2019-03-09T07:37:00Z</dcterms:created>
  <dcterms:modified xsi:type="dcterms:W3CDTF">2019-03-12T02:05:00Z</dcterms:modified>
</cp:coreProperties>
</file>